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3" w:rsidRPr="00181243" w:rsidRDefault="00181243" w:rsidP="00181243">
      <w:pPr>
        <w:keepNext/>
        <w:widowControl w:val="0"/>
        <w:jc w:val="center"/>
        <w:outlineLvl w:val="2"/>
        <w:rPr>
          <w:b/>
          <w:bCs/>
          <w:iCs/>
        </w:rPr>
      </w:pPr>
      <w:r w:rsidRPr="00181243">
        <w:rPr>
          <w:b/>
          <w:bCs/>
          <w:iCs/>
        </w:rPr>
        <w:t xml:space="preserve">Аннотация </w:t>
      </w:r>
    </w:p>
    <w:p w:rsidR="00181243" w:rsidRPr="00181243" w:rsidRDefault="00181243" w:rsidP="00181243">
      <w:pPr>
        <w:keepNext/>
        <w:widowControl w:val="0"/>
        <w:jc w:val="center"/>
        <w:outlineLvl w:val="2"/>
        <w:rPr>
          <w:b/>
          <w:bCs/>
          <w:iCs/>
        </w:rPr>
      </w:pPr>
      <w:r w:rsidRPr="00181243">
        <w:rPr>
          <w:b/>
          <w:bCs/>
          <w:iCs/>
        </w:rPr>
        <w:t>к рабочей программе дисциплины</w:t>
      </w:r>
    </w:p>
    <w:p w:rsidR="00181243" w:rsidRPr="00181243" w:rsidRDefault="00181243" w:rsidP="00181243">
      <w:pPr>
        <w:keepNext/>
        <w:widowControl w:val="0"/>
        <w:jc w:val="center"/>
        <w:outlineLvl w:val="2"/>
        <w:rPr>
          <w:b/>
          <w:bCs/>
          <w:iCs/>
        </w:rPr>
      </w:pPr>
      <w:bookmarkStart w:id="0" w:name="_Toc258922767"/>
      <w:r w:rsidRPr="00181243">
        <w:rPr>
          <w:b/>
          <w:bCs/>
          <w:iCs/>
        </w:rPr>
        <w:t>«</w:t>
      </w:r>
      <w:bookmarkStart w:id="1" w:name="_Toc258922768"/>
      <w:bookmarkEnd w:id="0"/>
      <w:r w:rsidRPr="00181243">
        <w:rPr>
          <w:b/>
          <w:bCs/>
          <w:iCs/>
        </w:rPr>
        <w:t>Коммуникативный курс якутского  языка»</w:t>
      </w:r>
      <w:bookmarkEnd w:id="1"/>
    </w:p>
    <w:p w:rsidR="00181243" w:rsidRPr="00181243" w:rsidRDefault="00181243" w:rsidP="00181243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181243">
        <w:rPr>
          <w:spacing w:val="-5"/>
          <w:lang w:eastAsia="ar-SA"/>
        </w:rPr>
        <w:t>Составитель (и):</w:t>
      </w:r>
    </w:p>
    <w:p w:rsidR="00181243" w:rsidRPr="00181243" w:rsidRDefault="00181243" w:rsidP="00181243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181243">
        <w:rPr>
          <w:spacing w:val="-5"/>
          <w:u w:val="single"/>
          <w:lang w:eastAsia="ar-SA"/>
        </w:rPr>
        <w:t>__Федорова В.С., к.ф.н., доцент</w:t>
      </w:r>
    </w:p>
    <w:p w:rsidR="00181243" w:rsidRPr="00181243" w:rsidRDefault="00181243" w:rsidP="00181243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181243">
        <w:rPr>
          <w:spacing w:val="-5"/>
          <w:u w:val="single"/>
          <w:lang w:eastAsia="ar-SA"/>
        </w:rPr>
        <w:t>Васильева А.А., к.ф.н., доцент</w:t>
      </w:r>
    </w:p>
    <w:p w:rsidR="00181243" w:rsidRPr="00181243" w:rsidRDefault="00181243" w:rsidP="00181243">
      <w:pPr>
        <w:keepNext/>
        <w:widowControl w:val="0"/>
        <w:outlineLvl w:val="2"/>
        <w:rPr>
          <w:b/>
          <w:bCs/>
          <w:i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81243" w:rsidRPr="00181243" w:rsidTr="00EB7123">
        <w:trPr>
          <w:trHeight w:hRule="exact" w:val="35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81243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81243">
              <w:rPr>
                <w:spacing w:val="-2"/>
                <w:lang w:eastAsia="ar-SA"/>
              </w:rPr>
              <w:t>032700 - Филология</w:t>
            </w:r>
          </w:p>
        </w:tc>
      </w:tr>
      <w:tr w:rsidR="00181243" w:rsidRPr="00181243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81243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«Прикладная филология» (русский язык)</w:t>
            </w:r>
          </w:p>
        </w:tc>
      </w:tr>
      <w:tr w:rsidR="00181243" w:rsidRPr="00181243" w:rsidTr="00EB7123">
        <w:trPr>
          <w:trHeight w:hRule="exact" w:val="30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81243">
              <w:rPr>
                <w:lang w:eastAsia="ar-SA"/>
              </w:rPr>
              <w:t>Квалификация (степень) выпускника</w:t>
            </w:r>
            <w:r w:rsidRPr="00181243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181243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181243">
              <w:rPr>
                <w:lang w:eastAsia="ar-SA"/>
              </w:rPr>
              <w:t>обучения.</w:t>
            </w:r>
          </w:p>
        </w:tc>
      </w:tr>
      <w:tr w:rsidR="00181243" w:rsidRPr="00181243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81243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81243">
              <w:rPr>
                <w:spacing w:val="-4"/>
                <w:lang w:eastAsia="ar-SA"/>
              </w:rPr>
              <w:t>очное</w:t>
            </w:r>
          </w:p>
        </w:tc>
      </w:tr>
      <w:tr w:rsidR="00181243" w:rsidRPr="00181243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81243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Б1.В.ОД.5</w:t>
            </w:r>
          </w:p>
        </w:tc>
      </w:tr>
      <w:tr w:rsidR="00181243" w:rsidRPr="0018124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81243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5,6</w:t>
            </w:r>
          </w:p>
        </w:tc>
      </w:tr>
      <w:tr w:rsidR="00181243" w:rsidRPr="0018124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81243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3</w:t>
            </w:r>
          </w:p>
        </w:tc>
      </w:tr>
      <w:tr w:rsidR="00181243" w:rsidRPr="0018124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81243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Зачет</w:t>
            </w:r>
          </w:p>
        </w:tc>
      </w:tr>
      <w:tr w:rsidR="00181243" w:rsidRPr="0018124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81243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108</w:t>
            </w:r>
          </w:p>
        </w:tc>
      </w:tr>
      <w:tr w:rsidR="00181243" w:rsidRPr="0018124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81243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181243" w:rsidRPr="0018124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81243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60</w:t>
            </w:r>
          </w:p>
        </w:tc>
      </w:tr>
      <w:tr w:rsidR="00181243" w:rsidRPr="0018124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81243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81243" w:rsidRPr="0018124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81243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43</w:t>
            </w:r>
          </w:p>
        </w:tc>
      </w:tr>
      <w:tr w:rsidR="00181243" w:rsidRPr="0018124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81243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81243">
              <w:rPr>
                <w:lang w:eastAsia="ar-SA"/>
              </w:rPr>
              <w:t>5</w:t>
            </w:r>
          </w:p>
        </w:tc>
      </w:tr>
      <w:tr w:rsidR="00181243" w:rsidRPr="00181243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81243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43" w:rsidRPr="00181243" w:rsidRDefault="00181243" w:rsidP="0018124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181243" w:rsidRPr="00181243" w:rsidRDefault="00181243" w:rsidP="00181243">
      <w:pPr>
        <w:widowControl w:val="0"/>
        <w:suppressAutoHyphens/>
        <w:autoSpaceDE w:val="0"/>
        <w:ind w:firstLine="709"/>
        <w:jc w:val="center"/>
        <w:rPr>
          <w:b/>
          <w:lang w:eastAsia="ar-SA"/>
        </w:rPr>
      </w:pPr>
    </w:p>
    <w:p w:rsidR="00181243" w:rsidRPr="00181243" w:rsidRDefault="00181243" w:rsidP="00181243">
      <w:pPr>
        <w:widowControl w:val="0"/>
        <w:numPr>
          <w:ilvl w:val="3"/>
          <w:numId w:val="1"/>
        </w:numPr>
        <w:tabs>
          <w:tab w:val="num" w:pos="0"/>
        </w:tabs>
        <w:suppressAutoHyphens/>
        <w:autoSpaceDE w:val="0"/>
        <w:ind w:left="-142" w:firstLine="142"/>
        <w:jc w:val="both"/>
      </w:pPr>
      <w:r w:rsidRPr="00181243">
        <w:rPr>
          <w:b/>
        </w:rPr>
        <w:t>Место дисциплины в структуре ООП</w:t>
      </w:r>
      <w:r w:rsidRPr="00181243">
        <w:t xml:space="preserve">: относится к дисциплинам вариативной (выборной) части гуманитарного, социального и экономического цикла. </w:t>
      </w:r>
    </w:p>
    <w:p w:rsidR="00181243" w:rsidRPr="00181243" w:rsidRDefault="00181243" w:rsidP="00181243">
      <w:pPr>
        <w:widowControl w:val="0"/>
        <w:suppressAutoHyphens/>
        <w:autoSpaceDE w:val="0"/>
        <w:ind w:left="-142" w:firstLine="142"/>
        <w:jc w:val="both"/>
        <w:rPr>
          <w:lang w:eastAsia="ar-SA"/>
        </w:rPr>
      </w:pPr>
      <w:r w:rsidRPr="00181243">
        <w:rPr>
          <w:lang w:eastAsia="ar-SA"/>
        </w:rPr>
        <w:t>Данный курс разработан для студентов 1 курса РКИ в соответствии с ФГОС и программой курса «Современный якутский язык», вводится как элемент базового высшего профессионального образования. Главная цель курса – ознакомить студентов с типологическим сравнением лексических, фонетических, морфологических и синтаксических явлений якутского и русского языков.</w:t>
      </w:r>
    </w:p>
    <w:p w:rsidR="00181243" w:rsidRPr="00181243" w:rsidRDefault="00181243" w:rsidP="00181243">
      <w:pPr>
        <w:widowControl w:val="0"/>
        <w:numPr>
          <w:ilvl w:val="2"/>
          <w:numId w:val="1"/>
        </w:numPr>
        <w:suppressAutoHyphens/>
        <w:autoSpaceDE w:val="0"/>
        <w:spacing w:after="200" w:line="276" w:lineRule="auto"/>
        <w:ind w:left="-142" w:firstLine="142"/>
        <w:jc w:val="both"/>
      </w:pPr>
      <w:r w:rsidRPr="00181243">
        <w:rPr>
          <w:b/>
        </w:rPr>
        <w:t xml:space="preserve">Цель освоения дисциплины: </w:t>
      </w:r>
      <w:r w:rsidRPr="00181243">
        <w:t>Цель изучения дисциплины – дать студентам необходимые знания о якутском языке. Его ресурсах, структуре, формах реализации, познакомить с основами культуры речи, сформировать навыки общения, сформировать умения читать и редактировать тексты на якутском языке.</w:t>
      </w:r>
    </w:p>
    <w:p w:rsidR="00181243" w:rsidRPr="00181243" w:rsidRDefault="00181243" w:rsidP="00181243">
      <w:pPr>
        <w:widowControl w:val="0"/>
        <w:numPr>
          <w:ilvl w:val="2"/>
          <w:numId w:val="1"/>
        </w:numPr>
        <w:suppressAutoHyphens/>
        <w:autoSpaceDE w:val="0"/>
        <w:spacing w:after="200" w:line="276" w:lineRule="auto"/>
        <w:ind w:left="-142" w:firstLine="142"/>
        <w:jc w:val="both"/>
      </w:pPr>
      <w:r w:rsidRPr="00181243">
        <w:rPr>
          <w:b/>
        </w:rPr>
        <w:t>Содержание дисциплины:</w:t>
      </w:r>
      <w:r w:rsidRPr="00181243">
        <w:t xml:space="preserve"> Вводно-фонетический курс. Грамматика. Словообразование. Лексика к основным темам повседневного общения. Чтение. Аудирование.</w:t>
      </w:r>
    </w:p>
    <w:p w:rsidR="00181243" w:rsidRPr="00181243" w:rsidRDefault="00181243" w:rsidP="00181243">
      <w:pPr>
        <w:widowControl w:val="0"/>
        <w:numPr>
          <w:ilvl w:val="2"/>
          <w:numId w:val="1"/>
        </w:numPr>
        <w:suppressAutoHyphens/>
        <w:autoSpaceDE w:val="0"/>
        <w:spacing w:after="200" w:line="276" w:lineRule="auto"/>
        <w:ind w:left="-142" w:firstLine="142"/>
        <w:jc w:val="both"/>
      </w:pPr>
      <w:r w:rsidRPr="00181243">
        <w:rPr>
          <w:b/>
        </w:rPr>
        <w:t>Требования к результатам освоения дисциплины:</w:t>
      </w:r>
      <w:r w:rsidRPr="00181243">
        <w:t xml:space="preserve"> Дисциплина участвует в формировании компетенций:  ОК-1, УК-5.</w:t>
      </w:r>
    </w:p>
    <w:p w:rsidR="00181243" w:rsidRPr="00181243" w:rsidRDefault="00181243" w:rsidP="00181243">
      <w:pPr>
        <w:tabs>
          <w:tab w:val="num" w:pos="0"/>
        </w:tabs>
        <w:ind w:left="-142" w:firstLine="142"/>
        <w:jc w:val="both"/>
        <w:rPr>
          <w:b/>
        </w:rPr>
      </w:pPr>
      <w:r w:rsidRPr="00181243">
        <w:rPr>
          <w:b/>
        </w:rPr>
        <w:t>5. Аннотация разработана на основании:</w:t>
      </w:r>
    </w:p>
    <w:p w:rsidR="00181243" w:rsidRPr="00181243" w:rsidRDefault="00181243" w:rsidP="00181243">
      <w:pPr>
        <w:tabs>
          <w:tab w:val="num" w:pos="0"/>
        </w:tabs>
        <w:ind w:left="-142" w:firstLine="142"/>
        <w:jc w:val="both"/>
      </w:pPr>
      <w:r w:rsidRPr="00181243">
        <w:t xml:space="preserve">1. ФГОС ВПО по направлению  032700 Филология; </w:t>
      </w:r>
    </w:p>
    <w:p w:rsidR="00181243" w:rsidRPr="00181243" w:rsidRDefault="00181243" w:rsidP="00181243">
      <w:pPr>
        <w:tabs>
          <w:tab w:val="num" w:pos="0"/>
        </w:tabs>
        <w:ind w:left="-142" w:firstLine="142"/>
        <w:jc w:val="both"/>
      </w:pPr>
      <w:r w:rsidRPr="00181243">
        <w:t>2. ООП ВПО по профилю «Филология»</w:t>
      </w:r>
    </w:p>
    <w:p w:rsidR="00181243" w:rsidRPr="00181243" w:rsidRDefault="00181243" w:rsidP="00181243">
      <w:pPr>
        <w:tabs>
          <w:tab w:val="num" w:pos="0"/>
        </w:tabs>
        <w:ind w:left="-142" w:firstLine="142"/>
        <w:jc w:val="both"/>
      </w:pPr>
      <w:r w:rsidRPr="00181243">
        <w:t>3. Аннотация к РПД утверждена на заседании кафедры (протокол №18 от «22» декабря 2011г.)</w:t>
      </w:r>
    </w:p>
    <w:p w:rsidR="00DB7496" w:rsidRDefault="00DB7496">
      <w:bookmarkStart w:id="2" w:name="_GoBack"/>
      <w:bookmarkEnd w:id="2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3"/>
    <w:rsid w:val="00181243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2014-10-31T00:40:00Z</dcterms:created>
  <dcterms:modified xsi:type="dcterms:W3CDTF">2014-10-31T00:40:00Z</dcterms:modified>
</cp:coreProperties>
</file>